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93" w:rsidRDefault="00664A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"http://ss07.r35.tmbreg.ru/wp-content/uploads/sites/7/2019/05/izvech-o-proved_sobraniyaa-redakzia24.05.2019.pdf"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ИЗВЕЩЕНИЕ О ПРОВЕДЕНИИ ОБЩЕГО СОБРАНИЯ СОБСТВЕННИКОВ ЗЕМЕЛЬНЫХ ДОЛЕЙ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D3D93" w:rsidRPr="00C523B0" w:rsidRDefault="00664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</w:t>
      </w:r>
      <w:proofErr w:type="spell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ст.ст</w:t>
      </w:r>
      <w:proofErr w:type="spell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13, 14 Федерального закона от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24.07.2002 года № 101-ФЗ «Об обороте земель сельскохозяйственного назначения» Администрация Александровского сельского поселения </w:t>
      </w:r>
      <w:proofErr w:type="spell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Жирновского</w:t>
      </w:r>
      <w:proofErr w:type="spell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Волгоградской области сообщает о проведении общего собрания участников общей долевой собствен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 на земельный участок из земель сельскохозяйственного назначения с кадастровым номером:</w:t>
      </w:r>
    </w:p>
    <w:p w:rsidR="006D3D93" w:rsidRPr="00C523B0" w:rsidRDefault="00DA4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34:07:0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2640</w:t>
      </w:r>
      <w:r w:rsidR="00664A8C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664A8C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расположенный</w:t>
      </w:r>
      <w:proofErr w:type="gramEnd"/>
      <w:r w:rsidR="00664A8C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 Волгоградская обл., </w:t>
      </w:r>
      <w:proofErr w:type="spellStart"/>
      <w:r w:rsidR="00664A8C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Жирновский</w:t>
      </w:r>
      <w:proofErr w:type="spellEnd"/>
      <w:r w:rsidR="00664A8C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р-н, Александровское сельское поселение, по инициативе 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Шевченко Галина Ивановна </w:t>
      </w:r>
      <w:r w:rsidR="00664A8C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4A8C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(8-927-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535-11-22</w:t>
      </w:r>
      <w:r w:rsidR="00664A8C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), со следующей повесткой дня:</w:t>
      </w:r>
    </w:p>
    <w:p w:rsidR="006D3D93" w:rsidRPr="00C523B0" w:rsidRDefault="00664A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Об избрании председателя и секретаря собрания.</w:t>
      </w:r>
    </w:p>
    <w:p w:rsidR="006D3D93" w:rsidRPr="00C523B0" w:rsidRDefault="0066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C523B0">
        <w:rPr>
          <w:rFonts w:ascii="Times New Roman" w:hAnsi="Times New Roman" w:cs="Times New Roman"/>
          <w:sz w:val="24"/>
          <w:szCs w:val="24"/>
        </w:rPr>
        <w:t xml:space="preserve"> О</w:t>
      </w:r>
      <w:r w:rsidRPr="00C523B0">
        <w:rPr>
          <w:rFonts w:ascii="Times New Roman" w:hAnsi="Times New Roman" w:cs="Times New Roman"/>
          <w:sz w:val="24"/>
          <w:szCs w:val="24"/>
        </w:rPr>
        <w:t xml:space="preserve"> порядке,</w:t>
      </w:r>
      <w:r w:rsidRPr="00C523B0">
        <w:rPr>
          <w:rFonts w:ascii="Times New Roman" w:hAnsi="Times New Roman" w:cs="Times New Roman"/>
          <w:sz w:val="24"/>
          <w:szCs w:val="24"/>
        </w:rPr>
        <w:t xml:space="preserve"> условиях </w:t>
      </w:r>
      <w:r w:rsidRPr="00C523B0">
        <w:rPr>
          <w:rFonts w:ascii="Times New Roman" w:hAnsi="Times New Roman" w:cs="Times New Roman"/>
          <w:sz w:val="24"/>
          <w:szCs w:val="24"/>
        </w:rPr>
        <w:t>и</w:t>
      </w:r>
      <w:r w:rsidRPr="00C523B0">
        <w:rPr>
          <w:rFonts w:ascii="Times New Roman" w:hAnsi="Times New Roman" w:cs="Times New Roman"/>
          <w:sz w:val="24"/>
          <w:szCs w:val="24"/>
        </w:rPr>
        <w:t xml:space="preserve"> сроке </w:t>
      </w:r>
      <w:r w:rsidRPr="00C523B0">
        <w:rPr>
          <w:rFonts w:ascii="Times New Roman" w:hAnsi="Times New Roman" w:cs="Times New Roman"/>
          <w:sz w:val="24"/>
          <w:szCs w:val="24"/>
        </w:rPr>
        <w:t xml:space="preserve">договора аренды земельного участка с кадастровым номером 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34:07:0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2640</w:t>
      </w:r>
      <w:r w:rsidRPr="00C523B0">
        <w:rPr>
          <w:rFonts w:ascii="Times New Roman" w:hAnsi="Times New Roman" w:cs="Times New Roman"/>
          <w:sz w:val="24"/>
          <w:szCs w:val="24"/>
        </w:rPr>
        <w:t>, находящегося в долевой собственности;</w:t>
      </w:r>
    </w:p>
    <w:p w:rsidR="006D3D93" w:rsidRPr="00C523B0" w:rsidRDefault="00664A8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3B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выборе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лица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земельного участка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23B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34:07:0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2640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</w:t>
      </w:r>
      <w:proofErr w:type="gram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собственности, и об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разуемых из него земельных участков, а также заключать договоры аренды земельного участка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23B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34:07:0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2640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дополнительные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соглашения от имени участников долевой собственности,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соглашения об установлении сервитута, об осуществлении пу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— уполномоченное общим собранием лицо), снятии ограничений и</w:t>
      </w:r>
      <w:proofErr w:type="gram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запретов на совершение регистрационных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действий в отношении земельного участка, в том числе об объеме и о сроках таких полномочий.</w:t>
      </w:r>
    </w:p>
    <w:p w:rsidR="006D3D93" w:rsidRPr="00C523B0" w:rsidRDefault="00664A8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3B0">
        <w:rPr>
          <w:rFonts w:ascii="Times New Roman" w:hAnsi="Times New Roman" w:cs="Times New Roman"/>
          <w:sz w:val="24"/>
          <w:szCs w:val="24"/>
        </w:rPr>
        <w:br/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всем вопросам подготовки и проведения, а также за ознакомлением с материалами, связанными с проведением общего собрания участников общей долевой собственности,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обращаться по адресу: Волгоградская область, </w:t>
      </w:r>
      <w:proofErr w:type="spell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Жирновский</w:t>
      </w:r>
      <w:proofErr w:type="spell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село Александровка, ул. Центральная, д.43, тел. 8(84454)68-3-66. (администрация Александровского сельского поселения </w:t>
      </w:r>
      <w:proofErr w:type="spell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Жирновского</w:t>
      </w:r>
      <w:proofErr w:type="spell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Волгоградской области).</w:t>
      </w:r>
    </w:p>
    <w:p w:rsidR="006D3D93" w:rsidRPr="00C523B0" w:rsidRDefault="00664A8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регистрации уч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астия в собрании общей долевой собственности при себе необходимо иметь: паспорт, подлинник документов, удостоверяющих право общей долевой собственности, на земельную долю, представителям — подлинник доверенности, подтверждающей полномочия представителя.</w:t>
      </w:r>
    </w:p>
    <w:p w:rsidR="006D3D93" w:rsidRPr="00C523B0" w:rsidRDefault="0066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брание участников долевой собственности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земельного участка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состоится 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года в 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.00 в здании Александровского СДК расположенном по адресу: Волгоградская область, </w:t>
      </w:r>
      <w:proofErr w:type="spell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Жирновский</w:t>
      </w:r>
      <w:proofErr w:type="spell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село Александровка, ул. Центральная, д.47. Время начала регист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рации участников собрания </w:t>
      </w:r>
      <w:r w:rsidR="007C19D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</w:t>
      </w:r>
      <w:bookmarkStart w:id="0" w:name="_GoBack"/>
      <w:bookmarkEnd w:id="0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часов 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минут. </w:t>
      </w:r>
    </w:p>
    <w:sectPr w:rsidR="006D3D93" w:rsidRPr="00C5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8C" w:rsidRDefault="00664A8C">
      <w:pPr>
        <w:spacing w:line="240" w:lineRule="auto"/>
      </w:pPr>
      <w:r>
        <w:separator/>
      </w:r>
    </w:p>
  </w:endnote>
  <w:endnote w:type="continuationSeparator" w:id="0">
    <w:p w:rsidR="00664A8C" w:rsidRDefault="00664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8C" w:rsidRDefault="00664A8C">
      <w:pPr>
        <w:spacing w:after="0"/>
      </w:pPr>
      <w:r>
        <w:separator/>
      </w:r>
    </w:p>
  </w:footnote>
  <w:footnote w:type="continuationSeparator" w:id="0">
    <w:p w:rsidR="00664A8C" w:rsidRDefault="00664A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902A6"/>
    <w:multiLevelType w:val="singleLevel"/>
    <w:tmpl w:val="D84902A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17276B"/>
    <w:rsid w:val="001A5D4B"/>
    <w:rsid w:val="0044381C"/>
    <w:rsid w:val="005C143F"/>
    <w:rsid w:val="00664A8C"/>
    <w:rsid w:val="006D3D93"/>
    <w:rsid w:val="006F5BF0"/>
    <w:rsid w:val="007C19DE"/>
    <w:rsid w:val="009539F5"/>
    <w:rsid w:val="00987B8C"/>
    <w:rsid w:val="00995C01"/>
    <w:rsid w:val="00A57D29"/>
    <w:rsid w:val="00BB47EA"/>
    <w:rsid w:val="00C111E0"/>
    <w:rsid w:val="00C523B0"/>
    <w:rsid w:val="00C91424"/>
    <w:rsid w:val="00D163EC"/>
    <w:rsid w:val="00D57EAA"/>
    <w:rsid w:val="00DA476D"/>
    <w:rsid w:val="00EE10D6"/>
    <w:rsid w:val="353E0BAB"/>
    <w:rsid w:val="4B4D3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2023-07-20T06:23:00Z</dcterms:created>
  <dcterms:modified xsi:type="dcterms:W3CDTF">2023-07-20T06:23:00Z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2CB86082E6274769906794BE84B345C6</vt:lpwstr>
  </property>
</Properties>
</file>