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93" w:rsidRPr="00B50256" w:rsidRDefault="00AC4C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0256">
        <w:rPr>
          <w:rFonts w:ascii="Times New Roman" w:hAnsi="Times New Roman" w:cs="Times New Roman"/>
          <w:sz w:val="24"/>
          <w:szCs w:val="24"/>
        </w:rPr>
        <w:fldChar w:fldCharType="begin"/>
      </w:r>
      <w:r w:rsidRPr="00B50256">
        <w:rPr>
          <w:rFonts w:ascii="Times New Roman" w:hAnsi="Times New Roman" w:cs="Times New Roman"/>
          <w:sz w:val="24"/>
          <w:szCs w:val="24"/>
        </w:rPr>
        <w:instrText xml:space="preserve"> HYPERLINK "http://ss07.r35.tmbreg.ru/wp-content/uploads/sites/7/2019/05/izvech-o-proved_sobraniyaa-redakzia24.05.2019.pdf" </w:instrText>
      </w:r>
      <w:r w:rsidRPr="00B50256">
        <w:rPr>
          <w:rFonts w:ascii="Times New Roman" w:hAnsi="Times New Roman" w:cs="Times New Roman"/>
          <w:sz w:val="24"/>
          <w:szCs w:val="24"/>
        </w:rPr>
        <w:fldChar w:fldCharType="separate"/>
      </w:r>
      <w:r w:rsidRPr="00B502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ИЗВЕЩЕНИЕ О ПРОВЕДЕНИИ ОБЩЕГО СОБРАНИЯ СОБСТВЕННИКОВ ЗЕМЕЛЬНЫХ ДОЛЕЙ</w:t>
      </w:r>
      <w:r w:rsidRPr="00B50256">
        <w:rPr>
          <w:rFonts w:ascii="Times New Roman" w:hAnsi="Times New Roman" w:cs="Times New Roman"/>
          <w:sz w:val="24"/>
          <w:szCs w:val="24"/>
        </w:rPr>
        <w:fldChar w:fldCharType="end"/>
      </w:r>
    </w:p>
    <w:p w:rsidR="006D3D93" w:rsidRPr="00B50256" w:rsidRDefault="00AC4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0256">
        <w:rPr>
          <w:rFonts w:ascii="Times New Roman" w:hAnsi="Times New Roman" w:cs="Times New Roman"/>
          <w:sz w:val="24"/>
          <w:szCs w:val="24"/>
        </w:rPr>
        <w:br/>
      </w:r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со </w:t>
      </w:r>
      <w:proofErr w:type="spellStart"/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ст.ст</w:t>
      </w:r>
      <w:proofErr w:type="spellEnd"/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13, 14 Федерального закона от 24.07.2002 года № 101-ФЗ «Об обороте земель сельскохозяйственного назначения» Администрация Александровского сельского поселения </w:t>
      </w:r>
      <w:proofErr w:type="spellStart"/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Жирновского</w:t>
      </w:r>
      <w:proofErr w:type="spellEnd"/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Волгоградской области сообщает 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номером:</w:t>
      </w:r>
    </w:p>
    <w:p w:rsidR="006D3D93" w:rsidRPr="00B50256" w:rsidRDefault="00DA4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34:07:000000:7680</w:t>
      </w:r>
      <w:r w:rsidR="00AC4C2F"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AC4C2F"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расположенный</w:t>
      </w:r>
      <w:proofErr w:type="gramEnd"/>
      <w:r w:rsidR="00AC4C2F"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адресу: Волгоградская обл., </w:t>
      </w:r>
      <w:proofErr w:type="spellStart"/>
      <w:r w:rsidR="00AC4C2F"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Жирновский</w:t>
      </w:r>
      <w:proofErr w:type="spellEnd"/>
      <w:r w:rsidR="00AC4C2F"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р-н, Александровское сельское поселение, по инициативе </w:t>
      </w:r>
      <w:proofErr w:type="spellStart"/>
      <w:r w:rsidR="00AC4C2F"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Шкарпетиной</w:t>
      </w:r>
      <w:proofErr w:type="spellEnd"/>
      <w:r w:rsidR="00AC4C2F"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Любовь Александровны (8-927-529-95-58), со следующей повесткой дня:</w:t>
      </w:r>
    </w:p>
    <w:p w:rsidR="006D3D93" w:rsidRPr="00B50256" w:rsidRDefault="00AC4C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Об избрании председателя и секретаря собрания.</w:t>
      </w:r>
    </w:p>
    <w:p w:rsidR="006D3D93" w:rsidRPr="00B50256" w:rsidRDefault="00AC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B50256">
        <w:rPr>
          <w:rFonts w:ascii="Times New Roman" w:hAnsi="Times New Roman" w:cs="Times New Roman"/>
          <w:sz w:val="24"/>
          <w:szCs w:val="24"/>
        </w:rPr>
        <w:t xml:space="preserve"> О порядке, условиях и сроке договора аренды земельного участка с кадастровым номером </w:t>
      </w:r>
      <w:r w:rsidR="0017276B"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34:07:00</w:t>
      </w:r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="0017276B"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17276B"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7680</w:t>
      </w:r>
      <w:r w:rsidRPr="00B50256">
        <w:rPr>
          <w:rFonts w:ascii="Times New Roman" w:hAnsi="Times New Roman" w:cs="Times New Roman"/>
          <w:sz w:val="24"/>
          <w:szCs w:val="24"/>
        </w:rPr>
        <w:t>, находящегося в долевой собственности;</w:t>
      </w:r>
    </w:p>
    <w:p w:rsidR="006D3D93" w:rsidRPr="00B50256" w:rsidRDefault="00AC4C2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025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выборе лица,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 земельного участка </w:t>
      </w:r>
      <w:r w:rsidRPr="00B50256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17276B"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34:07:000000:7680</w:t>
      </w:r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</w:t>
      </w:r>
      <w:proofErr w:type="gramEnd"/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собственно</w:t>
      </w:r>
      <w:bookmarkStart w:id="0" w:name="_GoBack"/>
      <w:bookmarkEnd w:id="0"/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сти, и образуемых из него земельных участков, а также заключать договоры аренды земельного участка </w:t>
      </w:r>
      <w:r w:rsidRPr="00B50256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17276B"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34:07:000000:7680 </w:t>
      </w:r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дополнительные соглашения от имени участников долевой собственности,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— уполномоченное общим собранием лицо), снятии ограничений и</w:t>
      </w:r>
      <w:proofErr w:type="gramEnd"/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запретов на совершение регистрационных действий в отношении земельного участка, в том числе об объеме и о сроках таких полномочий.</w:t>
      </w:r>
    </w:p>
    <w:p w:rsidR="006D3D93" w:rsidRPr="00B50256" w:rsidRDefault="00AC4C2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0256">
        <w:rPr>
          <w:rFonts w:ascii="Times New Roman" w:hAnsi="Times New Roman" w:cs="Times New Roman"/>
          <w:sz w:val="24"/>
          <w:szCs w:val="24"/>
        </w:rPr>
        <w:br/>
      </w:r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всем вопросам подготовки и проведения, а также за ознакомлением с материалами, связанными с проведением общего собрания участников общей долевой собственности, обращаться по адресу: Волгоградская область, </w:t>
      </w:r>
      <w:proofErr w:type="spellStart"/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Жирновский</w:t>
      </w:r>
      <w:proofErr w:type="spellEnd"/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село Александровка, ул. Центральная, д.43, тел. 8(84454)68-3-66. (администрация Александровского сельского поселения </w:t>
      </w:r>
      <w:proofErr w:type="spellStart"/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Жирновского</w:t>
      </w:r>
      <w:proofErr w:type="spellEnd"/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Волгоградской области).</w:t>
      </w:r>
    </w:p>
    <w:p w:rsidR="006D3D93" w:rsidRPr="00B50256" w:rsidRDefault="00AC4C2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регистрации участия в собрании общей долевой собственности при себе необходимо иметь: паспорт, подлинник документов, удостоверяющих право общей долевой собственности, на земельную долю, представителям — подлинник доверенности, подтверждающей полномочия представителя.</w:t>
      </w:r>
    </w:p>
    <w:p w:rsidR="006D3D93" w:rsidRPr="00B50256" w:rsidRDefault="00AC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 участников долевой собственности земельного участка состоится 3 сентября 2023 года в 11.00 в здании Александровского СДК расположенном по адресу: Волгоградская область, </w:t>
      </w:r>
      <w:proofErr w:type="spellStart"/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Жирновский</w:t>
      </w:r>
      <w:proofErr w:type="spellEnd"/>
      <w:r w:rsidRPr="00B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село Александровка, ул. Центральная, д.47. Время начала регистрации участников собрания 9 часов 30 минут. </w:t>
      </w:r>
    </w:p>
    <w:sectPr w:rsidR="006D3D93" w:rsidRPr="00B5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C3" w:rsidRDefault="005065C3">
      <w:pPr>
        <w:spacing w:line="240" w:lineRule="auto"/>
      </w:pPr>
      <w:r>
        <w:separator/>
      </w:r>
    </w:p>
  </w:endnote>
  <w:endnote w:type="continuationSeparator" w:id="0">
    <w:p w:rsidR="005065C3" w:rsidRDefault="00506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C3" w:rsidRDefault="005065C3">
      <w:pPr>
        <w:spacing w:after="0"/>
      </w:pPr>
      <w:r>
        <w:separator/>
      </w:r>
    </w:p>
  </w:footnote>
  <w:footnote w:type="continuationSeparator" w:id="0">
    <w:p w:rsidR="005065C3" w:rsidRDefault="005065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4902A6"/>
    <w:multiLevelType w:val="singleLevel"/>
    <w:tmpl w:val="D84902A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4B"/>
    <w:rsid w:val="0017276B"/>
    <w:rsid w:val="001A5D4B"/>
    <w:rsid w:val="0044381C"/>
    <w:rsid w:val="005065C3"/>
    <w:rsid w:val="005C143F"/>
    <w:rsid w:val="006D3D93"/>
    <w:rsid w:val="006F5BF0"/>
    <w:rsid w:val="009539F5"/>
    <w:rsid w:val="00987B8C"/>
    <w:rsid w:val="00A57D29"/>
    <w:rsid w:val="00AC4C2F"/>
    <w:rsid w:val="00B50256"/>
    <w:rsid w:val="00BB47EA"/>
    <w:rsid w:val="00C111E0"/>
    <w:rsid w:val="00C91424"/>
    <w:rsid w:val="00D163EC"/>
    <w:rsid w:val="00D57EAA"/>
    <w:rsid w:val="00DA476D"/>
    <w:rsid w:val="00EE10D6"/>
    <w:rsid w:val="353E0BAB"/>
    <w:rsid w:val="4B4D3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dcterms:created xsi:type="dcterms:W3CDTF">2023-07-20T05:22:00Z</dcterms:created>
  <dcterms:modified xsi:type="dcterms:W3CDTF">2023-07-20T07:08:00Z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2CB86082E6274769906794BE84B345C6</vt:lpwstr>
  </property>
</Properties>
</file>